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55" w:rsidRPr="0015250B" w:rsidRDefault="007E6055" w:rsidP="007E6055">
      <w:pPr>
        <w:pStyle w:val="Kop5"/>
      </w:pPr>
      <w:r w:rsidRPr="00C432B3">
        <w:t xml:space="preserve">Taak  </w:t>
      </w:r>
      <w:r>
        <w:t>2B</w:t>
      </w:r>
      <w:r w:rsidRPr="0015250B">
        <w:t xml:space="preserve">  </w:t>
      </w:r>
    </w:p>
    <w:p w:rsidR="007E6055" w:rsidRPr="0015250B" w:rsidRDefault="007E6055" w:rsidP="007E6055">
      <w:pPr>
        <w:spacing w:after="0" w:line="120" w:lineRule="atLeast"/>
        <w:rPr>
          <w:rFonts w:cs="Arial"/>
          <w:b/>
          <w:szCs w:val="20"/>
        </w:rPr>
      </w:pPr>
      <w:r w:rsidRPr="0015250B">
        <w:rPr>
          <w:rFonts w:cs="Arial"/>
          <w:szCs w:val="20"/>
        </w:rPr>
        <w:tab/>
      </w:r>
      <w:r w:rsidRPr="0015250B">
        <w:rPr>
          <w:rFonts w:cs="Arial"/>
          <w:szCs w:val="20"/>
        </w:rPr>
        <w:tab/>
      </w:r>
      <w:r w:rsidRPr="0015250B">
        <w:rPr>
          <w:rFonts w:cs="Arial"/>
          <w:szCs w:val="20"/>
        </w:rPr>
        <w:tab/>
      </w:r>
      <w:r w:rsidRPr="0015250B">
        <w:rPr>
          <w:rFonts w:cs="Arial"/>
          <w:szCs w:val="20"/>
        </w:rPr>
        <w:tab/>
      </w:r>
      <w:r w:rsidRPr="0015250B">
        <w:rPr>
          <w:rFonts w:cs="Arial"/>
          <w:szCs w:val="20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7E6055" w:rsidRPr="0015250B" w:rsidTr="000F0C20">
        <w:trPr>
          <w:cantSplit/>
          <w:trHeight w:val="531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7E6055" w:rsidRPr="00C432B3" w:rsidRDefault="007E6055" w:rsidP="000F0C20">
            <w:pPr>
              <w:pStyle w:val="Kop3"/>
              <w:spacing w:before="0" w:after="0" w:line="120" w:lineRule="atLeast"/>
              <w:rPr>
                <w:rFonts w:cs="Arial"/>
                <w:sz w:val="20"/>
                <w:szCs w:val="20"/>
              </w:rPr>
            </w:pPr>
            <w:bookmarkStart w:id="0" w:name="_Toc378078878"/>
            <w:r w:rsidRPr="00C432B3">
              <w:rPr>
                <w:rFonts w:cs="Arial"/>
                <w:sz w:val="20"/>
                <w:szCs w:val="20"/>
              </w:rPr>
              <w:t>Titel</w:t>
            </w:r>
            <w:bookmarkEnd w:id="0"/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7E6055" w:rsidRPr="003C250F" w:rsidRDefault="007E6055" w:rsidP="000F0C20">
            <w:pPr>
              <w:pStyle w:val="Kop1"/>
              <w:spacing w:before="0" w:line="120" w:lineRule="atLeast"/>
            </w:pPr>
            <w:bookmarkStart w:id="1" w:name="_Toc378078879"/>
            <w:bookmarkStart w:id="2" w:name="_GoBack"/>
            <w:r>
              <w:rPr>
                <w:rFonts w:cs="Arial"/>
                <w:b w:val="0"/>
                <w:sz w:val="20"/>
                <w:szCs w:val="20"/>
              </w:rPr>
              <w:t>“Het ligt hem zwaar op de maag.”</w:t>
            </w:r>
            <w:bookmarkEnd w:id="1"/>
            <w:r>
              <w:rPr>
                <w:rFonts w:cs="Arial"/>
                <w:b w:val="0"/>
                <w:sz w:val="20"/>
                <w:szCs w:val="20"/>
              </w:rPr>
              <w:t xml:space="preserve"> </w:t>
            </w:r>
            <w:bookmarkEnd w:id="2"/>
          </w:p>
        </w:tc>
      </w:tr>
      <w:tr w:rsidR="007E6055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7E6055" w:rsidRPr="00C432B3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C432B3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7E6055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Last van de maag, zuurbranden, vol gevoel: het komt vaak voor. Wat kunnen geneesmiddelen voor oplossingen bieden?</w:t>
            </w:r>
          </w:p>
          <w:p w:rsidR="007E6055" w:rsidRPr="0015250B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E6055" w:rsidRPr="0015250B" w:rsidTr="000F0C20">
        <w:trPr>
          <w:cantSplit/>
          <w:trHeight w:val="2795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7E6055" w:rsidRPr="00C432B3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C432B3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7E6055" w:rsidRDefault="007E6055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Opdrachten:</w:t>
            </w:r>
          </w:p>
          <w:p w:rsidR="007E6055" w:rsidRDefault="007E6055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Worden antacida bij milde of e</w:t>
            </w:r>
            <w:r>
              <w:rPr>
                <w:rFonts w:cs="Arial"/>
                <w:szCs w:val="20"/>
              </w:rPr>
              <w:t>rnstige klachten voorgeschreven?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Wat is de meest gebruikte toedieningsvorm van antacida; waarom</w:t>
            </w:r>
            <w:r>
              <w:rPr>
                <w:rFonts w:cs="Arial"/>
                <w:szCs w:val="20"/>
              </w:rPr>
              <w:t>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  <w:u w:val="single"/>
              </w:rPr>
            </w:pPr>
            <w:r w:rsidRPr="0015250B">
              <w:rPr>
                <w:rFonts w:cs="Arial"/>
                <w:szCs w:val="20"/>
              </w:rPr>
              <w:t>Wanneer (tijdstip) moeten antacida worden ingenomen</w:t>
            </w:r>
            <w:r>
              <w:rPr>
                <w:rFonts w:cs="Arial"/>
                <w:szCs w:val="20"/>
              </w:rPr>
              <w:t>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Welke bijwerkingen komen voor?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Wanneer (tijdstip) worden maagzuursecretie</w:t>
            </w:r>
            <w:r>
              <w:rPr>
                <w:rFonts w:cs="Arial"/>
                <w:szCs w:val="20"/>
              </w:rPr>
              <w:t xml:space="preserve">remmers </w:t>
            </w:r>
            <w:r w:rsidRPr="0015250B">
              <w:rPr>
                <w:rFonts w:cs="Arial"/>
                <w:szCs w:val="20"/>
              </w:rPr>
              <w:t>ingenomen</w:t>
            </w:r>
            <w:r>
              <w:rPr>
                <w:rFonts w:cs="Arial"/>
                <w:szCs w:val="20"/>
              </w:rPr>
              <w:t>?</w:t>
            </w:r>
          </w:p>
          <w:p w:rsidR="007E6055" w:rsidRPr="00C432B3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Noem 2 secretieremmers die in lage dosering  beschikbaar zijn voor</w:t>
            </w:r>
            <w:r>
              <w:rPr>
                <w:rFonts w:cs="Arial"/>
                <w:szCs w:val="20"/>
              </w:rPr>
              <w:t xml:space="preserve"> </w:t>
            </w:r>
            <w:r w:rsidRPr="00C432B3">
              <w:rPr>
                <w:rFonts w:cs="Arial"/>
                <w:szCs w:val="20"/>
              </w:rPr>
              <w:t xml:space="preserve">zelfzorg. 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Wat zijn de belangrij</w:t>
            </w:r>
            <w:r>
              <w:rPr>
                <w:rFonts w:cs="Arial"/>
                <w:szCs w:val="20"/>
              </w:rPr>
              <w:t>kste bijwerkingen van omeprazol?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Wanneer(tijdstip) worden de </w:t>
            </w:r>
            <w:proofErr w:type="spellStart"/>
            <w:r w:rsidRPr="0015250B">
              <w:rPr>
                <w:rFonts w:cs="Arial"/>
                <w:szCs w:val="20"/>
              </w:rPr>
              <w:t>mucosaprotectiva</w:t>
            </w:r>
            <w:proofErr w:type="spellEnd"/>
            <w:r w:rsidRPr="0015250B">
              <w:rPr>
                <w:rFonts w:cs="Arial"/>
                <w:szCs w:val="20"/>
              </w:rPr>
              <w:t xml:space="preserve"> ingeno</w:t>
            </w:r>
            <w:r>
              <w:rPr>
                <w:rFonts w:cs="Arial"/>
                <w:szCs w:val="20"/>
              </w:rPr>
              <w:t>men?</w:t>
            </w:r>
          </w:p>
          <w:p w:rsidR="007E6055" w:rsidRPr="0015250B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Waar</w:t>
            </w:r>
            <w:r>
              <w:rPr>
                <w:rFonts w:cs="Arial"/>
                <w:szCs w:val="20"/>
              </w:rPr>
              <w:t xml:space="preserve">voor wordt </w:t>
            </w:r>
            <w:proofErr w:type="spellStart"/>
            <w:r>
              <w:rPr>
                <w:rFonts w:cs="Arial"/>
                <w:szCs w:val="20"/>
              </w:rPr>
              <w:t>misoprostol</w:t>
            </w:r>
            <w:proofErr w:type="spellEnd"/>
            <w:r>
              <w:rPr>
                <w:rFonts w:cs="Arial"/>
                <w:szCs w:val="20"/>
              </w:rPr>
              <w:t xml:space="preserve"> gebruikt?</w:t>
            </w:r>
          </w:p>
          <w:p w:rsidR="007E6055" w:rsidRPr="00C432B3" w:rsidRDefault="007E6055" w:rsidP="007E605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Welke middelen worden </w:t>
            </w:r>
            <w:r>
              <w:rPr>
                <w:rFonts w:cs="Arial"/>
                <w:szCs w:val="20"/>
              </w:rPr>
              <w:t>gebruikt bij de triple therapie,</w:t>
            </w:r>
            <w:r w:rsidRPr="0015250B">
              <w:rPr>
                <w:rFonts w:cs="Arial"/>
                <w:szCs w:val="20"/>
              </w:rPr>
              <w:t xml:space="preserve"> welke bijwer</w:t>
            </w:r>
            <w:r w:rsidRPr="0015250B">
              <w:rPr>
                <w:rFonts w:cs="Arial"/>
                <w:szCs w:val="20"/>
              </w:rPr>
              <w:softHyphen/>
              <w:t xml:space="preserve">kingen </w:t>
            </w:r>
            <w:r w:rsidRPr="00C432B3">
              <w:rPr>
                <w:rFonts w:cs="Arial"/>
                <w:szCs w:val="20"/>
              </w:rPr>
              <w:t>geeft dit (</w:t>
            </w:r>
            <w:proofErr w:type="spellStart"/>
            <w:r w:rsidRPr="00C432B3">
              <w:rPr>
                <w:rFonts w:cs="Arial"/>
                <w:szCs w:val="20"/>
              </w:rPr>
              <w:t>eradicatietherapie</w:t>
            </w:r>
            <w:proofErr w:type="spellEnd"/>
            <w:r w:rsidRPr="00C432B3">
              <w:rPr>
                <w:rFonts w:cs="Arial"/>
                <w:szCs w:val="20"/>
              </w:rPr>
              <w:t>)?</w:t>
            </w:r>
          </w:p>
          <w:p w:rsidR="007E6055" w:rsidRPr="0015250B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7E6055" w:rsidRPr="0015250B" w:rsidTr="000F0C20">
        <w:trPr>
          <w:cantSplit/>
          <w:trHeight w:val="420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7E6055" w:rsidRPr="00C432B3" w:rsidRDefault="007E6055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C432B3">
              <w:rPr>
                <w:rFonts w:cs="Arial"/>
                <w:b/>
                <w:szCs w:val="20"/>
              </w:rPr>
              <w:t>Boeken/Media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7E6055" w:rsidRPr="0015250B" w:rsidRDefault="007E6055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7E6055" w:rsidRPr="0015250B" w:rsidRDefault="007E6055" w:rsidP="007E6055">
      <w:pPr>
        <w:pStyle w:val="Kop2"/>
        <w:spacing w:after="0" w:line="120" w:lineRule="atLeast"/>
        <w:rPr>
          <w:rFonts w:cs="Arial"/>
          <w:szCs w:val="20"/>
        </w:rPr>
      </w:pPr>
    </w:p>
    <w:p w:rsidR="00453CA7" w:rsidRDefault="007E6055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33FF"/>
    <w:multiLevelType w:val="hybridMultilevel"/>
    <w:tmpl w:val="FE36E8CE"/>
    <w:lvl w:ilvl="0" w:tplc="073ABD8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55"/>
    <w:rsid w:val="007E6055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9623-EC75-4DAD-8FAF-60B7CA27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E6055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6055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6055"/>
    <w:pPr>
      <w:outlineLvl w:val="1"/>
    </w:pPr>
    <w:rPr>
      <w:b/>
      <w:szCs w:val="72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6055"/>
    <w:pPr>
      <w:keepNext/>
      <w:spacing w:before="240" w:after="60"/>
      <w:outlineLvl w:val="2"/>
    </w:pPr>
    <w:rPr>
      <w:rFonts w:eastAsia="Times New Roman"/>
      <w:b/>
      <w:bCs/>
      <w:sz w:val="72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6055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055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055"/>
    <w:rPr>
      <w:rFonts w:ascii="Arial" w:eastAsia="Calibri" w:hAnsi="Arial" w:cs="Times New Roman"/>
      <w:b/>
      <w:sz w:val="20"/>
      <w:szCs w:val="7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7E6055"/>
    <w:rPr>
      <w:rFonts w:ascii="Arial" w:eastAsia="Times New Roman" w:hAnsi="Arial" w:cs="Times New Roman"/>
      <w:b/>
      <w:bCs/>
      <w:sz w:val="72"/>
      <w:szCs w:val="26"/>
    </w:rPr>
  </w:style>
  <w:style w:type="character" w:customStyle="1" w:styleId="Kop5Char">
    <w:name w:val="Kop 5 Char"/>
    <w:basedOn w:val="Standaardalinea-lettertype"/>
    <w:link w:val="Kop5"/>
    <w:uiPriority w:val="9"/>
    <w:rsid w:val="007E6055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2017-04-10T07:33:00Z</dcterms:created>
  <dcterms:modified xsi:type="dcterms:W3CDTF">2017-04-10T07:33:00Z</dcterms:modified>
</cp:coreProperties>
</file>